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27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  <w:bdr w:val="none" w:color="auto" w:sz="0" w:space="0"/>
          <w:shd w:val="clear" w:fill="FFFFFF"/>
        </w:rPr>
        <w:t>软胶丸机的应用及使用注意事项</w:t>
      </w:r>
    </w:p>
    <w:p w14:paraId="7296F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3AC04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</w:t>
      </w:r>
      <w:r>
        <w:rPr>
          <w:rFonts w:hint="eastAsia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胶丸机在医药制造领域的应用十分广泛，除了常见的口服药品外，还涉及到保健品、化妆品等多个领域。随着人们对健康和生活品质的关注度不断提高，这些领域对胶丸机的需求也在不断增加。未来，胶丸机将继续向更高效、更智能、更环保的方向发展。一方面，随着技术的不断进步，胶丸机的性能将得到进一步提升，能够满足更高精度、更高速度的生产需求；另一方面，随着环保意识的提高，胶丸机将更加注重环保和节能设计，减少生产过程中的污染和能耗。</w:t>
      </w:r>
    </w:p>
    <w:p w14:paraId="4B9F54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73680" cy="4939665"/>
            <wp:effectExtent l="0" t="0" r="762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493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DE81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5AF04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66EC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胶丸机在使用过程中需要注意哪些事项？如下所示：</w:t>
      </w:r>
    </w:p>
    <w:p w14:paraId="6FDE2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 </w:t>
      </w:r>
    </w:p>
    <w:p w14:paraId="32D42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1、在使用实验用胶丸机之前，首先要取下上盖壳，并在各油眼处滴加数滴无水分食用油，再用医用酒精擦洗四根滚轴及与药丸相接触的部位，做消毒处理。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FCD7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2、合上上盖壳，齿轮箱盖之后，重新安装复位，接通电源，打开开关，空机转动1-2分钟。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4095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3、将调配均匀的团状药料，取适量投入挤压器中，进行出条，然后将药条逐根横放在制丸槽中直接搓制成丸。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9BFE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4、包衣：待药丸制成后，可放在水丸包衣器中，包成白色、红色等外衣。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69DC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5、抛光方法：将药丸放在水丸包衣器中，连续翻滚，滚动时间越长，表面越光滑。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ABD2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6、烘干方法：药丸制成后，将药丸进入水丸包衣器进行电加热亦可进行烘干，也可用电吹风的热风烘干，也可直接在阳光下晒干。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57CF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7、在使用过程中，应严格按照相关产品说明书进行操作，严禁未经过培训的人员擅自操作设备。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B428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8、在运行过程中，应保持工作台面上无任何的无关物品，却确认电源电压的情况下，并做好有效地接地措施。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73D4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9、请勿将异物放入正在运行的实验用胶丸机中内，以免影响正常的操作。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C77F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10、如果长时间不使用实验用胶丸机，应将其放置在可靠、清洁的位置，并做好相应的防腐防锈工作。</w:t>
      </w:r>
    </w:p>
    <w:p w14:paraId="702C5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DB90D6A"/>
    <w:rsid w:val="0ECA3B02"/>
    <w:rsid w:val="0F5F7916"/>
    <w:rsid w:val="0FEF171B"/>
    <w:rsid w:val="117D7F8F"/>
    <w:rsid w:val="13702B73"/>
    <w:rsid w:val="13C3154E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1650</Words>
  <Characters>1734</Characters>
  <Lines>0</Lines>
  <Paragraphs>0</Paragraphs>
  <TotalTime>7</TotalTime>
  <ScaleCrop>false</ScaleCrop>
  <LinksUpToDate>false</LinksUpToDate>
  <CharactersWithSpaces>1737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2026-05-14T07:33:42Z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